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1EC5C5" w14:textId="1DAA9A88" w:rsidR="00CB38D0" w:rsidRPr="00027E0A" w:rsidRDefault="004B331F">
      <w:pPr>
        <w:rPr>
          <w:b/>
          <w:sz w:val="48"/>
          <w:szCs w:val="48"/>
        </w:rPr>
      </w:pPr>
      <w:r w:rsidRPr="00027E0A">
        <w:rPr>
          <w:b/>
          <w:sz w:val="48"/>
          <w:szCs w:val="48"/>
        </w:rPr>
        <w:t>TECNOLOGÍA INDUSTRIAL II</w:t>
      </w:r>
      <w:r w:rsidRPr="00027E0A">
        <w:rPr>
          <w:b/>
          <w:sz w:val="48"/>
          <w:szCs w:val="48"/>
        </w:rPr>
        <w:tab/>
        <w:t>Curso: 2.º</w:t>
      </w:r>
    </w:p>
    <w:p w14:paraId="48920C05" w14:textId="77777777" w:rsidR="004B331F" w:rsidRPr="00027E0A" w:rsidRDefault="004B331F" w:rsidP="00027E0A">
      <w:pPr>
        <w:jc w:val="both"/>
        <w:rPr>
          <w:b/>
        </w:rPr>
      </w:pPr>
      <w:r w:rsidRPr="00027E0A">
        <w:rPr>
          <w:b/>
        </w:rPr>
        <w:t>BLOQUE 1: Materiales</w:t>
      </w:r>
    </w:p>
    <w:p w14:paraId="25E3F97B" w14:textId="77777777" w:rsidR="004B331F" w:rsidRDefault="004B331F" w:rsidP="00027E0A">
      <w:pPr>
        <w:jc w:val="both"/>
      </w:pPr>
      <w:r>
        <w:t>CONTENIDOS:</w:t>
      </w:r>
    </w:p>
    <w:p w14:paraId="35E6991C" w14:textId="77777777" w:rsidR="004B331F" w:rsidRDefault="004B331F" w:rsidP="00027E0A">
      <w:pPr>
        <w:jc w:val="both"/>
      </w:pPr>
      <w:r>
        <w:t xml:space="preserve">Estructuras y redes cristalinas de los metales. Propiedades mecánicas. Procedimientos de ensayo y medida de las propiedades de los materiales. </w:t>
      </w:r>
    </w:p>
    <w:p w14:paraId="6A8C8E34" w14:textId="77777777" w:rsidR="004B331F" w:rsidRDefault="004B331F" w:rsidP="00027E0A">
      <w:pPr>
        <w:jc w:val="both"/>
      </w:pPr>
      <w:r>
        <w:t xml:space="preserve">Aleaciones. Diagramas de equilibrio de fases. </w:t>
      </w:r>
    </w:p>
    <w:p w14:paraId="2D384239" w14:textId="77777777" w:rsidR="004B331F" w:rsidRDefault="004B331F" w:rsidP="00027E0A">
      <w:pPr>
        <w:jc w:val="both"/>
      </w:pPr>
      <w:r>
        <w:t>Tratamientos de los metales.</w:t>
      </w:r>
    </w:p>
    <w:p w14:paraId="34F71BB7" w14:textId="22D54593" w:rsidR="004B331F" w:rsidRDefault="004B331F" w:rsidP="00027E0A">
      <w:pPr>
        <w:jc w:val="both"/>
      </w:pPr>
      <w:r>
        <w:t>Oxidación y corrosión. Métodos de protección.</w:t>
      </w:r>
    </w:p>
    <w:p w14:paraId="13FC3B1D" w14:textId="77777777" w:rsidR="004B331F" w:rsidRPr="00027E0A" w:rsidRDefault="004B331F" w:rsidP="00027E0A">
      <w:pPr>
        <w:jc w:val="both"/>
        <w:rPr>
          <w:b/>
        </w:rPr>
      </w:pPr>
      <w:r w:rsidRPr="00027E0A">
        <w:rPr>
          <w:b/>
        </w:rPr>
        <w:t>BLOQUE 2:   Principios de Máquinas</w:t>
      </w:r>
    </w:p>
    <w:p w14:paraId="4E7475C4" w14:textId="77777777" w:rsidR="004B331F" w:rsidRDefault="004B331F" w:rsidP="00027E0A">
      <w:pPr>
        <w:jc w:val="both"/>
      </w:pPr>
      <w:r>
        <w:t xml:space="preserve">CONTENIDOS: </w:t>
      </w:r>
    </w:p>
    <w:p w14:paraId="64D6BCD0" w14:textId="77777777" w:rsidR="004B331F" w:rsidRDefault="004B331F" w:rsidP="00027E0A">
      <w:pPr>
        <w:jc w:val="both"/>
      </w:pPr>
      <w:r>
        <w:t xml:space="preserve">Conceptos fundamentales mecánicos y eléctricos: energía, potencia, par motor y rendimiento. </w:t>
      </w:r>
    </w:p>
    <w:p w14:paraId="1D1664E3" w14:textId="77777777" w:rsidR="004B331F" w:rsidRDefault="004B331F" w:rsidP="00027E0A">
      <w:pPr>
        <w:jc w:val="both"/>
      </w:pPr>
      <w:r>
        <w:t xml:space="preserve">Principios de termodinámica. Transformaciones y ciclos termodinámicos. </w:t>
      </w:r>
    </w:p>
    <w:p w14:paraId="7F290C76" w14:textId="77777777" w:rsidR="004B331F" w:rsidRDefault="004B331F" w:rsidP="00027E0A">
      <w:pPr>
        <w:jc w:val="both"/>
      </w:pPr>
      <w:r>
        <w:t xml:space="preserve">Motores térmicos. </w:t>
      </w:r>
    </w:p>
    <w:p w14:paraId="64D00D51" w14:textId="77777777" w:rsidR="004B331F" w:rsidRDefault="004B331F" w:rsidP="00027E0A">
      <w:pPr>
        <w:jc w:val="both"/>
      </w:pPr>
      <w:r>
        <w:t xml:space="preserve">Circuito frigorífico y bomba de calor. </w:t>
      </w:r>
    </w:p>
    <w:p w14:paraId="1C9BBF69" w14:textId="77777777" w:rsidR="004B331F" w:rsidRDefault="004B331F" w:rsidP="00027E0A">
      <w:pPr>
        <w:jc w:val="both"/>
      </w:pPr>
      <w:r>
        <w:t xml:space="preserve">Motores de corriente continua. Motores asíncronos de inducción. </w:t>
      </w:r>
    </w:p>
    <w:p w14:paraId="1E0AD099" w14:textId="77777777" w:rsidR="004B331F" w:rsidRDefault="004B331F" w:rsidP="00027E0A">
      <w:pPr>
        <w:jc w:val="both"/>
      </w:pPr>
      <w:r>
        <w:t xml:space="preserve">Interpretación de esquemas e instalaciones de motores térmicos y eléctricos y utilización de </w:t>
      </w:r>
      <w:proofErr w:type="gramStart"/>
      <w:r>
        <w:t>los mismos</w:t>
      </w:r>
      <w:proofErr w:type="gramEnd"/>
      <w:r>
        <w:t xml:space="preserve">. </w:t>
      </w:r>
    </w:p>
    <w:p w14:paraId="6ADADADD" w14:textId="544D7462" w:rsidR="004B331F" w:rsidRDefault="004B331F" w:rsidP="00027E0A">
      <w:pPr>
        <w:jc w:val="both"/>
      </w:pPr>
      <w:r>
        <w:t>Prevención de riesgos potenciales derivados del uso y manejo de las máquinas térmicas y eléctricas.</w:t>
      </w:r>
      <w:r>
        <w:tab/>
      </w:r>
    </w:p>
    <w:p w14:paraId="3A76C32C" w14:textId="792A3437" w:rsidR="004B331F" w:rsidRDefault="004B331F" w:rsidP="00027E0A">
      <w:pPr>
        <w:jc w:val="both"/>
      </w:pPr>
    </w:p>
    <w:p w14:paraId="5491961E" w14:textId="77777777" w:rsidR="004B331F" w:rsidRPr="00027E0A" w:rsidRDefault="004B331F" w:rsidP="00027E0A">
      <w:pPr>
        <w:jc w:val="both"/>
        <w:rPr>
          <w:b/>
        </w:rPr>
      </w:pPr>
      <w:r w:rsidRPr="00027E0A">
        <w:rPr>
          <w:b/>
        </w:rPr>
        <w:t>BLOQUE 3:   Regulación y Control de Sistemas Automáticos</w:t>
      </w:r>
    </w:p>
    <w:p w14:paraId="7038E785" w14:textId="77777777" w:rsidR="004B331F" w:rsidRDefault="004B331F" w:rsidP="00027E0A">
      <w:pPr>
        <w:jc w:val="both"/>
      </w:pPr>
      <w:r>
        <w:t>CONTENIDOS:</w:t>
      </w:r>
    </w:p>
    <w:p w14:paraId="5216C55D" w14:textId="77777777" w:rsidR="004B331F" w:rsidRDefault="004B331F" w:rsidP="00027E0A">
      <w:pPr>
        <w:jc w:val="both"/>
      </w:pPr>
      <w:r>
        <w:t xml:space="preserve">Introducción a los sistemas automáticos. Definición y conceptos fundamentales. Estructura de un sistema automático: entrada, proceso, salida. </w:t>
      </w:r>
    </w:p>
    <w:p w14:paraId="4E9E57ED" w14:textId="77777777" w:rsidR="004B331F" w:rsidRDefault="004B331F" w:rsidP="00027E0A">
      <w:pPr>
        <w:jc w:val="both"/>
      </w:pPr>
      <w:r>
        <w:t xml:space="preserve">Sistemas de control en lazo abierto y cerrado: concepto de realimentación. Representación. </w:t>
      </w:r>
    </w:p>
    <w:p w14:paraId="2BA00274" w14:textId="77777777" w:rsidR="004B331F" w:rsidRDefault="004B331F" w:rsidP="00027E0A">
      <w:pPr>
        <w:jc w:val="both"/>
      </w:pPr>
      <w:r>
        <w:t xml:space="preserve">Función de transferencia de un sistema: reglas de simplificación. </w:t>
      </w:r>
    </w:p>
    <w:p w14:paraId="348AF070" w14:textId="77777777" w:rsidR="004B331F" w:rsidRDefault="004B331F" w:rsidP="00027E0A">
      <w:pPr>
        <w:jc w:val="both"/>
      </w:pPr>
      <w:r>
        <w:t xml:space="preserve">Estabilidad. </w:t>
      </w:r>
    </w:p>
    <w:p w14:paraId="5136B96D" w14:textId="77777777" w:rsidR="004B331F" w:rsidRDefault="004B331F" w:rsidP="00027E0A">
      <w:pPr>
        <w:jc w:val="both"/>
      </w:pPr>
      <w:r>
        <w:t xml:space="preserve">Componentes de un sistema de control y su representación: sensores, comparadores o detectores de error, reguladores y actuadores. </w:t>
      </w:r>
    </w:p>
    <w:p w14:paraId="3B74620A" w14:textId="77777777" w:rsidR="004B331F" w:rsidRDefault="004B331F" w:rsidP="00027E0A">
      <w:pPr>
        <w:jc w:val="both"/>
      </w:pPr>
      <w:r>
        <w:t xml:space="preserve">Control y regulación: proporcional, integral y derivativo. </w:t>
      </w:r>
    </w:p>
    <w:p w14:paraId="7AE1F27F" w14:textId="77777777" w:rsidR="004B331F" w:rsidRDefault="004B331F" w:rsidP="00027E0A">
      <w:pPr>
        <w:jc w:val="both"/>
      </w:pPr>
      <w:r>
        <w:t xml:space="preserve">Tipos de señales: analógicas, digitales, conversores A/D y D/A. </w:t>
      </w:r>
    </w:p>
    <w:p w14:paraId="63221BE3" w14:textId="3D257A69" w:rsidR="004B331F" w:rsidRDefault="004B331F" w:rsidP="00027E0A">
      <w:pPr>
        <w:jc w:val="both"/>
      </w:pPr>
      <w:r>
        <w:t>Tipos de sensores: posición, velocidad, desplazamiento, presión, temperatura, luz, etc.</w:t>
      </w:r>
    </w:p>
    <w:p w14:paraId="49912FDD" w14:textId="77777777" w:rsidR="004B331F" w:rsidRPr="00027E0A" w:rsidRDefault="004B331F" w:rsidP="00027E0A">
      <w:pPr>
        <w:jc w:val="both"/>
        <w:rPr>
          <w:b/>
        </w:rPr>
      </w:pPr>
      <w:r w:rsidRPr="00027E0A">
        <w:rPr>
          <w:b/>
        </w:rPr>
        <w:t xml:space="preserve">BLOQUE 4: Sistemas Neumáticos y </w:t>
      </w:r>
      <w:proofErr w:type="spellStart"/>
      <w:r w:rsidRPr="00027E0A">
        <w:rPr>
          <w:b/>
        </w:rPr>
        <w:t>Oleohidráulicos</w:t>
      </w:r>
      <w:proofErr w:type="spellEnd"/>
    </w:p>
    <w:p w14:paraId="61E5FEE9" w14:textId="77777777" w:rsidR="004B331F" w:rsidRDefault="004B331F" w:rsidP="00027E0A">
      <w:pPr>
        <w:jc w:val="both"/>
      </w:pPr>
      <w:r>
        <w:lastRenderedPageBreak/>
        <w:t>CONTENIDOS:</w:t>
      </w:r>
    </w:p>
    <w:p w14:paraId="4F711160" w14:textId="77777777" w:rsidR="004B331F" w:rsidRDefault="004B331F" w:rsidP="00027E0A">
      <w:pPr>
        <w:jc w:val="both"/>
      </w:pPr>
      <w:r>
        <w:t xml:space="preserve">Elementos de un circuito neumático e hidráulico. </w:t>
      </w:r>
    </w:p>
    <w:p w14:paraId="3FB47CD2" w14:textId="77777777" w:rsidR="004B331F" w:rsidRDefault="004B331F" w:rsidP="00027E0A">
      <w:pPr>
        <w:jc w:val="both"/>
      </w:pPr>
      <w:r>
        <w:t xml:space="preserve">Cálculo de consumo de aire y fuerzas de avance y retroceso. </w:t>
      </w:r>
    </w:p>
    <w:p w14:paraId="0A25622E" w14:textId="77777777" w:rsidR="004B331F" w:rsidRDefault="004B331F" w:rsidP="00027E0A">
      <w:pPr>
        <w:jc w:val="both"/>
      </w:pPr>
      <w:r>
        <w:t xml:space="preserve">Regulación de velocidad y presión. </w:t>
      </w:r>
    </w:p>
    <w:p w14:paraId="573422AD" w14:textId="77777777" w:rsidR="004B331F" w:rsidRDefault="004B331F" w:rsidP="00027E0A">
      <w:pPr>
        <w:jc w:val="both"/>
      </w:pPr>
      <w:r>
        <w:t>Sistemas electroneumáticos.</w:t>
      </w:r>
    </w:p>
    <w:p w14:paraId="062327E2" w14:textId="77777777" w:rsidR="004B331F" w:rsidRDefault="004B331F" w:rsidP="00027E0A">
      <w:pPr>
        <w:jc w:val="both"/>
      </w:pPr>
      <w:r>
        <w:t xml:space="preserve">Introducción a los sistemas </w:t>
      </w:r>
      <w:proofErr w:type="spellStart"/>
      <w:r>
        <w:t>oleohidráulicos</w:t>
      </w:r>
      <w:proofErr w:type="spellEnd"/>
      <w:r>
        <w:t xml:space="preserve">. </w:t>
      </w:r>
    </w:p>
    <w:p w14:paraId="0DBDC533" w14:textId="77777777" w:rsidR="004B331F" w:rsidRDefault="004B331F" w:rsidP="00027E0A">
      <w:pPr>
        <w:jc w:val="both"/>
      </w:pPr>
      <w:r>
        <w:t xml:space="preserve">Simbología neumática e hidráulica. </w:t>
      </w:r>
    </w:p>
    <w:p w14:paraId="4442DC91" w14:textId="77777777" w:rsidR="004B331F" w:rsidRDefault="004B331F" w:rsidP="00027E0A">
      <w:pPr>
        <w:jc w:val="both"/>
      </w:pPr>
      <w:r>
        <w:t xml:space="preserve">Aplicaciones fundamentales. Interpretación y realización de esquemas de montaje, identificando los distintos elementos neumáticos o hidráulicos y describiendo la función que realiza cada uno.  </w:t>
      </w:r>
    </w:p>
    <w:p w14:paraId="54147281" w14:textId="77777777" w:rsidR="004B331F" w:rsidRDefault="004B331F" w:rsidP="00027E0A">
      <w:pPr>
        <w:jc w:val="both"/>
      </w:pPr>
      <w:r>
        <w:t xml:space="preserve">Diseño, representación y simulación de circuitos neumáticos e hidráulicos utilizando programas informáticos. </w:t>
      </w:r>
    </w:p>
    <w:p w14:paraId="61D5D181" w14:textId="6D5D6385" w:rsidR="004B331F" w:rsidRDefault="004B331F" w:rsidP="00027E0A">
      <w:pPr>
        <w:jc w:val="both"/>
      </w:pPr>
      <w:r>
        <w:t>Normas y protocolos de seguridad. Impacto medioambiental.</w:t>
      </w:r>
      <w:r>
        <w:tab/>
      </w:r>
    </w:p>
    <w:p w14:paraId="32BFE9CA" w14:textId="0778C99F" w:rsidR="004B331F" w:rsidRDefault="004B331F" w:rsidP="00027E0A">
      <w:pPr>
        <w:jc w:val="both"/>
      </w:pPr>
    </w:p>
    <w:p w14:paraId="33DCE8A8" w14:textId="77777777" w:rsidR="004B331F" w:rsidRPr="00027E0A" w:rsidRDefault="004B331F" w:rsidP="00027E0A">
      <w:pPr>
        <w:jc w:val="both"/>
        <w:rPr>
          <w:b/>
        </w:rPr>
      </w:pPr>
      <w:r w:rsidRPr="00027E0A">
        <w:rPr>
          <w:b/>
        </w:rPr>
        <w:t>BLOQUE 5: Sistemas Digitales</w:t>
      </w:r>
    </w:p>
    <w:p w14:paraId="3CD641C2" w14:textId="77777777" w:rsidR="004B331F" w:rsidRDefault="004B331F" w:rsidP="00027E0A">
      <w:pPr>
        <w:jc w:val="both"/>
      </w:pPr>
      <w:r>
        <w:t>CONTENIDOS:</w:t>
      </w:r>
    </w:p>
    <w:p w14:paraId="02A58952" w14:textId="77777777" w:rsidR="004B331F" w:rsidRDefault="004B331F" w:rsidP="00027E0A">
      <w:pPr>
        <w:jc w:val="both"/>
      </w:pPr>
      <w:r>
        <w:t xml:space="preserve">Sistemas de numeración y códigos binarios. </w:t>
      </w:r>
    </w:p>
    <w:p w14:paraId="2391BA1A" w14:textId="77777777" w:rsidR="004B331F" w:rsidRDefault="004B331F" w:rsidP="00027E0A">
      <w:pPr>
        <w:jc w:val="both"/>
      </w:pPr>
      <w:r>
        <w:t xml:space="preserve">Circuitos integrados digitales. Tecnologías de fabricación. </w:t>
      </w:r>
    </w:p>
    <w:p w14:paraId="289D2A7A" w14:textId="77777777" w:rsidR="004B331F" w:rsidRDefault="004B331F" w:rsidP="00027E0A">
      <w:pPr>
        <w:jc w:val="both"/>
      </w:pPr>
      <w:r>
        <w:t xml:space="preserve">Algebra de Boole. </w:t>
      </w:r>
    </w:p>
    <w:p w14:paraId="30734930" w14:textId="77777777" w:rsidR="004B331F" w:rsidRDefault="004B331F" w:rsidP="00027E0A">
      <w:pPr>
        <w:jc w:val="both"/>
      </w:pPr>
      <w:r>
        <w:t>Funciones lógicas y aritméticas. Procedimientos de simplificación de funciones lógicas. Puertas lógicas. Implementación de funciones lógicas. Otros circuitos digitales comerciales: codificadores, decodificadores, multiplexores, etc.</w:t>
      </w:r>
    </w:p>
    <w:p w14:paraId="51CB791F" w14:textId="77777777" w:rsidR="004B331F" w:rsidRDefault="004B331F" w:rsidP="00027E0A">
      <w:pPr>
        <w:jc w:val="both"/>
      </w:pPr>
      <w:r>
        <w:t xml:space="preserve">Circuitos secuenciales: </w:t>
      </w:r>
      <w:proofErr w:type="gramStart"/>
      <w:r>
        <w:t>elementos  y</w:t>
      </w:r>
      <w:proofErr w:type="gramEnd"/>
      <w:r>
        <w:t xml:space="preserve"> diagramas de tiempos. Diseño de circuitos secuenciales. </w:t>
      </w:r>
    </w:p>
    <w:p w14:paraId="05F28D6E" w14:textId="77777777" w:rsidR="004B331F" w:rsidRDefault="004B331F" w:rsidP="00027E0A">
      <w:pPr>
        <w:jc w:val="both"/>
      </w:pPr>
      <w:r>
        <w:t xml:space="preserve">El ordenador como dispositivo de control programado. Microprocesadores y microcontroladores. </w:t>
      </w:r>
    </w:p>
    <w:p w14:paraId="3FDB8711" w14:textId="45286F68" w:rsidR="004B331F" w:rsidRDefault="004B331F" w:rsidP="00027E0A">
      <w:pPr>
        <w:jc w:val="both"/>
      </w:pPr>
      <w:r>
        <w:t xml:space="preserve">Otros dispositivos programables como Arduino®, </w:t>
      </w:r>
      <w:proofErr w:type="spellStart"/>
      <w:r>
        <w:t>Rapsberry</w:t>
      </w:r>
      <w:proofErr w:type="spellEnd"/>
      <w:r>
        <w:t xml:space="preserve"> pi® o autómatas programables. Aplicaciones industriales. </w:t>
      </w:r>
      <w:r>
        <w:tab/>
      </w:r>
      <w:bookmarkStart w:id="0" w:name="_GoBack"/>
      <w:bookmarkEnd w:id="0"/>
    </w:p>
    <w:sectPr w:rsidR="004B331F" w:rsidSect="00027E0A">
      <w:pgSz w:w="11906" w:h="16838"/>
      <w:pgMar w:top="1417" w:right="99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3A11"/>
    <w:rsid w:val="00027E0A"/>
    <w:rsid w:val="004B331F"/>
    <w:rsid w:val="00953A11"/>
    <w:rsid w:val="00CB3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891B5"/>
  <w15:chartTrackingRefBased/>
  <w15:docId w15:val="{6BBEC8ED-8FEC-4D19-A74E-4352EE161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460</Words>
  <Characters>2532</Characters>
  <Application>Microsoft Office Word</Application>
  <DocSecurity>0</DocSecurity>
  <Lines>21</Lines>
  <Paragraphs>5</Paragraphs>
  <ScaleCrop>false</ScaleCrop>
  <Company/>
  <LinksUpToDate>false</LinksUpToDate>
  <CharactersWithSpaces>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 Guillen</dc:creator>
  <cp:keywords/>
  <dc:description/>
  <cp:lastModifiedBy>Maxi Guillen</cp:lastModifiedBy>
  <cp:revision>3</cp:revision>
  <dcterms:created xsi:type="dcterms:W3CDTF">2018-04-25T15:34:00Z</dcterms:created>
  <dcterms:modified xsi:type="dcterms:W3CDTF">2018-04-25T20:31:00Z</dcterms:modified>
</cp:coreProperties>
</file>